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0374" w14:textId="77777777" w:rsidR="00DB3512" w:rsidRPr="004A3DDD" w:rsidRDefault="005155C1" w:rsidP="007E3BB6">
      <w:pPr>
        <w:contextualSpacing/>
        <w:jc w:val="center"/>
        <w:rPr>
          <w:rFonts w:ascii="ＭＳ ゴシック" w:eastAsia="ＭＳ ゴシック" w:hAnsi="ＭＳ ゴシック"/>
          <w:bCs/>
          <w:sz w:val="28"/>
        </w:rPr>
      </w:pPr>
      <w:r w:rsidRPr="004A3DDD">
        <w:rPr>
          <w:rFonts w:ascii="ＭＳ ゴシック" w:eastAsia="ＭＳ ゴシック" w:hAnsi="ＭＳ ゴシック" w:hint="eastAsia"/>
          <w:bCs/>
          <w:sz w:val="28"/>
        </w:rPr>
        <w:t>むし歯予防のための「集団フッ化物洗口」の実施について</w:t>
      </w:r>
    </w:p>
    <w:p w14:paraId="39CF931C" w14:textId="33CAE343" w:rsidR="007E3BB6" w:rsidRPr="004A3DDD" w:rsidRDefault="0030614D" w:rsidP="002E3A66">
      <w:pPr>
        <w:pStyle w:val="Web"/>
        <w:contextualSpacing/>
        <w:rPr>
          <w:rFonts w:ascii="ＭＳ ゴシック" w:eastAsia="ＭＳ ゴシック" w:hAnsi="ＭＳ ゴシック"/>
          <w:bCs/>
        </w:rPr>
      </w:pPr>
      <w:r w:rsidRPr="004A3DDD">
        <w:rPr>
          <w:rFonts w:ascii="ＭＳ ゴシック" w:eastAsia="ＭＳ ゴシック" w:hAnsi="ＭＳ ゴシック" w:hint="eastAsia"/>
          <w:bCs/>
        </w:rPr>
        <w:t xml:space="preserve">　</w:t>
      </w:r>
      <w:r w:rsidR="002E3A66" w:rsidRPr="004A3DDD">
        <w:rPr>
          <w:rFonts w:ascii="ＭＳ ゴシック" w:eastAsia="ＭＳ ゴシック" w:hAnsi="ＭＳ ゴシック" w:hint="eastAsia"/>
          <w:bCs/>
        </w:rPr>
        <w:t>むし歯のない児童生徒の割合は、経年的に改善傾向にあり、令和２年度の全国平均は小学生が５９．８％、中学生が６７．８％となっています。北九州市においても、改善傾向にありますが、</w:t>
      </w:r>
      <w:r w:rsidR="00812EFD" w:rsidRPr="004A3DDD">
        <w:rPr>
          <w:rFonts w:ascii="ＭＳ ゴシック" w:eastAsia="ＭＳ ゴシック" w:hAnsi="ＭＳ ゴシック" w:hint="eastAsia"/>
          <w:bCs/>
        </w:rPr>
        <w:t>小学生が４９．２％、中学生が５７．４％とな</w:t>
      </w:r>
      <w:r w:rsidR="002E3A66" w:rsidRPr="004A3DDD">
        <w:rPr>
          <w:rFonts w:ascii="ＭＳ ゴシック" w:eastAsia="ＭＳ ゴシック" w:hAnsi="ＭＳ ゴシック" w:hint="eastAsia"/>
          <w:bCs/>
        </w:rPr>
        <w:t>って</w:t>
      </w:r>
      <w:r w:rsidR="00812EFD" w:rsidRPr="004A3DDD">
        <w:rPr>
          <w:rFonts w:ascii="ＭＳ ゴシック" w:eastAsia="ＭＳ ゴシック" w:hAnsi="ＭＳ ゴシック" w:hint="eastAsia"/>
          <w:bCs/>
        </w:rPr>
        <w:t>おり、どちらも全国平均より１０ポイント</w:t>
      </w:r>
      <w:bookmarkStart w:id="0" w:name="_GoBack"/>
      <w:bookmarkEnd w:id="0"/>
      <w:r w:rsidR="002E3A66" w:rsidRPr="004A3DDD">
        <w:rPr>
          <w:rFonts w:ascii="ＭＳ ゴシック" w:eastAsia="ＭＳ ゴシック" w:hAnsi="ＭＳ ゴシック" w:hint="eastAsia"/>
          <w:bCs/>
        </w:rPr>
        <w:t>下回る状況が続いています。</w:t>
      </w:r>
    </w:p>
    <w:p w14:paraId="0A63730C" w14:textId="61D0A4F7" w:rsidR="007138E0" w:rsidRPr="004A3DDD" w:rsidRDefault="0030614D" w:rsidP="0030614D">
      <w:pPr>
        <w:pStyle w:val="Web"/>
        <w:contextualSpacing/>
        <w:rPr>
          <w:rFonts w:ascii="ＭＳ ゴシック" w:eastAsia="ＭＳ ゴシック" w:hAnsi="ＭＳ ゴシック"/>
          <w:bCs/>
        </w:rPr>
      </w:pPr>
      <w:r w:rsidRPr="004A3DDD">
        <w:rPr>
          <w:rFonts w:ascii="ＭＳ ゴシック" w:eastAsia="ＭＳ ゴシック" w:hAnsi="ＭＳ ゴシック" w:hint="eastAsia"/>
          <w:bCs/>
        </w:rPr>
        <w:t xml:space="preserve">　</w:t>
      </w:r>
      <w:r w:rsidR="003818D5" w:rsidRPr="004A3DDD">
        <w:rPr>
          <w:rFonts w:ascii="ＭＳ ゴシック" w:eastAsia="ＭＳ ゴシック" w:hAnsi="ＭＳ ゴシック" w:hint="eastAsia"/>
          <w:bCs/>
        </w:rPr>
        <w:t>福岡県では、平成</w:t>
      </w:r>
      <w:r w:rsidR="003818D5" w:rsidRPr="004A3DDD">
        <w:rPr>
          <w:rFonts w:ascii="ＭＳ ゴシック" w:eastAsia="ＭＳ ゴシック" w:hAnsi="ＭＳ ゴシック"/>
          <w:bCs/>
        </w:rPr>
        <w:t>25</w:t>
      </w:r>
      <w:r w:rsidR="003818D5" w:rsidRPr="004A3DDD">
        <w:rPr>
          <w:rFonts w:ascii="ＭＳ ゴシック" w:eastAsia="ＭＳ ゴシック" w:hAnsi="ＭＳ ゴシック" w:hint="eastAsia"/>
          <w:bCs/>
        </w:rPr>
        <w:t>年</w:t>
      </w:r>
      <w:r w:rsidRPr="004A3DDD">
        <w:rPr>
          <w:rFonts w:ascii="ＭＳ ゴシック" w:eastAsia="ＭＳ ゴシック" w:hAnsi="ＭＳ ゴシック" w:hint="eastAsia"/>
          <w:bCs/>
        </w:rPr>
        <w:t>３</w:t>
      </w:r>
      <w:r w:rsidR="003818D5" w:rsidRPr="004A3DDD">
        <w:rPr>
          <w:rFonts w:ascii="ＭＳ ゴシック" w:eastAsia="ＭＳ ゴシック" w:hAnsi="ＭＳ ゴシック" w:hint="eastAsia"/>
          <w:bCs/>
        </w:rPr>
        <w:t>月</w:t>
      </w:r>
      <w:r w:rsidR="003818D5" w:rsidRPr="004A3DDD">
        <w:rPr>
          <w:rFonts w:ascii="ＭＳ ゴシック" w:eastAsia="ＭＳ ゴシック" w:hAnsi="ＭＳ ゴシック"/>
          <w:bCs/>
        </w:rPr>
        <w:t>29</w:t>
      </w:r>
      <w:r w:rsidR="003818D5" w:rsidRPr="004A3DDD">
        <w:rPr>
          <w:rFonts w:ascii="ＭＳ ゴシック" w:eastAsia="ＭＳ ゴシック" w:hAnsi="ＭＳ ゴシック" w:hint="eastAsia"/>
          <w:bCs/>
        </w:rPr>
        <w:t>日に「福岡県歯科口腔保健の推進に関する条例」を施行され</w:t>
      </w:r>
      <w:r w:rsidR="007138E0" w:rsidRPr="004A3DDD">
        <w:rPr>
          <w:rFonts w:ascii="ＭＳ ゴシック" w:eastAsia="ＭＳ ゴシック" w:hAnsi="ＭＳ ゴシック" w:hint="eastAsia"/>
          <w:bCs/>
        </w:rPr>
        <w:t>、</w:t>
      </w:r>
      <w:r w:rsidR="007138E0" w:rsidRPr="004A3DDD">
        <w:rPr>
          <w:rFonts w:ascii="ＭＳ ゴシック" w:eastAsia="ＭＳ ゴシック" w:hAnsi="ＭＳ ゴシック" w:cs="Arial"/>
          <w:bCs/>
          <w:shd w:val="clear" w:color="auto" w:fill="FFFFFF"/>
        </w:rPr>
        <w:t>子ども達のむし歯予防を推進するため、小学校での</w:t>
      </w:r>
      <w:r w:rsidR="007138E0" w:rsidRPr="004A3DDD">
        <w:rPr>
          <w:rFonts w:ascii="ＭＳ ゴシック" w:eastAsia="ＭＳ ゴシック" w:hAnsi="ＭＳ ゴシック" w:cs="Arial"/>
          <w:bCs/>
        </w:rPr>
        <w:t>フッ化物</w:t>
      </w:r>
      <w:r w:rsidR="007138E0" w:rsidRPr="004A3DDD">
        <w:rPr>
          <w:rFonts w:ascii="ＭＳ ゴシック" w:eastAsia="ＭＳ ゴシック" w:hAnsi="ＭＳ ゴシック" w:cs="Arial"/>
          <w:bCs/>
          <w:shd w:val="clear" w:color="auto" w:fill="FFFFFF"/>
        </w:rPr>
        <w:t>洗口の実施を支援する福岡県</w:t>
      </w:r>
      <w:r w:rsidR="007138E0" w:rsidRPr="004A3DDD">
        <w:rPr>
          <w:rFonts w:ascii="ＭＳ ゴシック" w:eastAsia="ＭＳ ゴシック" w:hAnsi="ＭＳ ゴシック" w:cs="Arial"/>
          <w:bCs/>
        </w:rPr>
        <w:t>学童期フッ化物</w:t>
      </w:r>
      <w:r w:rsidR="007138E0" w:rsidRPr="004A3DDD">
        <w:rPr>
          <w:rFonts w:ascii="ＭＳ ゴシック" w:eastAsia="ＭＳ ゴシック" w:hAnsi="ＭＳ ゴシック" w:cs="Arial"/>
          <w:bCs/>
          <w:shd w:val="clear" w:color="auto" w:fill="FFFFFF"/>
        </w:rPr>
        <w:t>洗口導入促進事業を実施しています。</w:t>
      </w:r>
      <w:r w:rsidR="003818D5" w:rsidRPr="004A3DDD">
        <w:rPr>
          <w:rFonts w:ascii="ＭＳ ゴシック" w:eastAsia="ＭＳ ゴシック" w:hAnsi="ＭＳ ゴシック" w:hint="eastAsia"/>
          <w:bCs/>
        </w:rPr>
        <w:t>北九州市においては、</w:t>
      </w:r>
      <w:r w:rsidR="007138E0" w:rsidRPr="004A3DDD">
        <w:rPr>
          <w:rFonts w:ascii="ＭＳ ゴシック" w:eastAsia="ＭＳ ゴシック" w:hAnsi="ＭＳ ゴシック" w:hint="eastAsia"/>
          <w:bCs/>
        </w:rPr>
        <w:t>これまでも、</w:t>
      </w:r>
      <w:r w:rsidR="007138E0" w:rsidRPr="004A3DDD">
        <w:rPr>
          <w:rFonts w:ascii="ＭＳ ゴシック" w:eastAsia="ＭＳ ゴシック" w:hAnsi="ＭＳ ゴシック" w:cs="Arial"/>
          <w:bCs/>
        </w:rPr>
        <w:t>フッ化物</w:t>
      </w:r>
      <w:r w:rsidR="007138E0" w:rsidRPr="004A3DDD">
        <w:rPr>
          <w:rFonts w:ascii="ＭＳ ゴシック" w:eastAsia="ＭＳ ゴシック" w:hAnsi="ＭＳ ゴシック" w:cs="Arial"/>
          <w:bCs/>
          <w:shd w:val="clear" w:color="auto" w:fill="FFFFFF"/>
        </w:rPr>
        <w:t>によるむし歯予防の普及啓発の強化</w:t>
      </w:r>
      <w:r w:rsidR="007138E0" w:rsidRPr="004A3DDD">
        <w:rPr>
          <w:rFonts w:ascii="ＭＳ ゴシック" w:eastAsia="ＭＳ ゴシック" w:hAnsi="ＭＳ ゴシック" w:cs="Arial" w:hint="eastAsia"/>
          <w:bCs/>
          <w:shd w:val="clear" w:color="auto" w:fill="FFFFFF"/>
        </w:rPr>
        <w:t>として、</w:t>
      </w:r>
      <w:r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１</w:t>
      </w:r>
      <w:r w:rsidR="007138E0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歳</w:t>
      </w:r>
      <w:r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６</w:t>
      </w:r>
      <w:r w:rsidR="007138E0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か月児・</w:t>
      </w:r>
      <w:r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３</w:t>
      </w:r>
      <w:r w:rsidR="007138E0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歳児歯科健康診査時のフッ化物塗布事業や</w:t>
      </w:r>
      <w:r w:rsidR="00C6492B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小学</w:t>
      </w:r>
      <w:r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２</w:t>
      </w:r>
      <w:r w:rsidR="00C6492B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・</w:t>
      </w:r>
      <w:r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３</w:t>
      </w:r>
      <w:r w:rsidR="00C6492B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年生の希望者を対象</w:t>
      </w:r>
      <w:r w:rsidR="00B01977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と</w:t>
      </w:r>
      <w:r w:rsidR="00C6492B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したイオン導入法によるフッ化物塗布、</w:t>
      </w:r>
      <w:r w:rsidR="00C6492B" w:rsidRPr="004A3DDD">
        <w:rPr>
          <w:rFonts w:ascii="ＭＳ ゴシック" w:eastAsia="ＭＳ ゴシック" w:hAnsi="ＭＳ ゴシック"/>
          <w:bCs/>
        </w:rPr>
        <w:t>啓発チラシの配布、教科等の指導を通した歯と口の健康教育な</w:t>
      </w:r>
      <w:r w:rsidR="00C6492B" w:rsidRPr="004A3DDD">
        <w:rPr>
          <w:rFonts w:ascii="ＭＳ ゴシック" w:eastAsia="ＭＳ ゴシック" w:hAnsi="ＭＳ ゴシック" w:hint="eastAsia"/>
          <w:bCs/>
        </w:rPr>
        <w:t>ど</w:t>
      </w:r>
      <w:r w:rsidR="00C6492B" w:rsidRPr="004A3DDD">
        <w:rPr>
          <w:rFonts w:ascii="ＭＳ ゴシック" w:eastAsia="ＭＳ ゴシック" w:hAnsi="ＭＳ ゴシック"/>
          <w:bCs/>
        </w:rPr>
        <w:t>、</w:t>
      </w:r>
      <w:r w:rsidR="00C6492B" w:rsidRPr="004A3DDD">
        <w:rPr>
          <w:rFonts w:ascii="ＭＳ ゴシック" w:eastAsia="ＭＳ ゴシック" w:hAnsi="ＭＳ ゴシック" w:hint="eastAsia"/>
          <w:bCs/>
        </w:rPr>
        <w:t>さまざま</w:t>
      </w:r>
      <w:r w:rsidR="00C6492B" w:rsidRPr="004A3DDD">
        <w:rPr>
          <w:rFonts w:ascii="ＭＳ ゴシック" w:eastAsia="ＭＳ ゴシック" w:hAnsi="ＭＳ ゴシック"/>
          <w:bCs/>
        </w:rPr>
        <w:t>な取組みを推進してきました。</w:t>
      </w:r>
      <w:r w:rsidR="00A90274" w:rsidRPr="004A3DDD">
        <w:rPr>
          <w:rFonts w:ascii="ＭＳ ゴシック" w:eastAsia="ＭＳ ゴシック" w:hAnsi="ＭＳ ゴシック" w:hint="eastAsia"/>
          <w:bCs/>
        </w:rPr>
        <w:t>さらに、</w:t>
      </w:r>
      <w:r w:rsidR="00C6492B" w:rsidRPr="004A3DDD">
        <w:rPr>
          <w:rFonts w:ascii="ＭＳ ゴシック" w:eastAsia="ＭＳ ゴシック" w:hAnsi="ＭＳ ゴシック" w:hint="eastAsia"/>
          <w:bCs/>
        </w:rPr>
        <w:t>学</w:t>
      </w:r>
      <w:r w:rsidR="00C6492B" w:rsidRPr="004A3DDD">
        <w:rPr>
          <w:rFonts w:ascii="ＭＳ ゴシック" w:eastAsia="ＭＳ ゴシック" w:hAnsi="ＭＳ ゴシック"/>
          <w:bCs/>
        </w:rPr>
        <w:t>校や家庭、歯科医師会</w:t>
      </w:r>
      <w:r w:rsidR="00C6492B" w:rsidRPr="004A3DDD">
        <w:rPr>
          <w:rFonts w:ascii="ＭＳ ゴシック" w:eastAsia="ＭＳ ゴシック" w:hAnsi="ＭＳ ゴシック" w:hint="eastAsia"/>
          <w:bCs/>
        </w:rPr>
        <w:t>が</w:t>
      </w:r>
      <w:r w:rsidR="00C6492B" w:rsidRPr="004A3DDD">
        <w:rPr>
          <w:rFonts w:ascii="ＭＳ ゴシック" w:eastAsia="ＭＳ ゴシック" w:hAnsi="ＭＳ ゴシック"/>
          <w:bCs/>
        </w:rPr>
        <w:t>一体となって、さらなる児童生徒の歯と口の健康</w:t>
      </w:r>
      <w:r w:rsidR="00C6492B" w:rsidRPr="004A3DDD">
        <w:rPr>
          <w:rFonts w:ascii="ＭＳ ゴシック" w:eastAsia="ＭＳ ゴシック" w:hAnsi="ＭＳ ゴシック" w:hint="eastAsia"/>
          <w:bCs/>
        </w:rPr>
        <w:t>づ</w:t>
      </w:r>
      <w:r w:rsidR="00C6492B" w:rsidRPr="004A3DDD">
        <w:rPr>
          <w:rFonts w:ascii="ＭＳ ゴシック" w:eastAsia="ＭＳ ゴシック" w:hAnsi="ＭＳ ゴシック"/>
          <w:bCs/>
        </w:rPr>
        <w:t>くりを推進するため、今後のむし歯予防施策の目標や具体的な取組み等を示した「学校における歯と口の健康</w:t>
      </w:r>
      <w:r w:rsidR="00A90274" w:rsidRPr="004A3DDD">
        <w:rPr>
          <w:rFonts w:ascii="ＭＳ ゴシック" w:eastAsia="ＭＳ ゴシック" w:hAnsi="ＭＳ ゴシック" w:hint="eastAsia"/>
          <w:bCs/>
        </w:rPr>
        <w:t>づくり</w:t>
      </w:r>
      <w:r w:rsidR="00C6492B" w:rsidRPr="004A3DDD">
        <w:rPr>
          <w:rFonts w:ascii="ＭＳ ゴシック" w:eastAsia="ＭＳ ゴシック" w:hAnsi="ＭＳ ゴシック"/>
          <w:bCs/>
        </w:rPr>
        <w:t>推進計画」</w:t>
      </w:r>
      <w:r w:rsidR="00C6492B" w:rsidRPr="004A3DDD">
        <w:rPr>
          <w:rFonts w:ascii="ＭＳ ゴシック" w:eastAsia="ＭＳ ゴシック" w:hAnsi="ＭＳ ゴシック" w:hint="eastAsia"/>
          <w:bCs/>
        </w:rPr>
        <w:t>が令和</w:t>
      </w:r>
      <w:r w:rsidRPr="004A3DDD">
        <w:rPr>
          <w:rFonts w:ascii="ＭＳ ゴシック" w:eastAsia="ＭＳ ゴシック" w:hAnsi="ＭＳ ゴシック" w:hint="eastAsia"/>
          <w:bCs/>
        </w:rPr>
        <w:t>４</w:t>
      </w:r>
      <w:r w:rsidR="00C6492B" w:rsidRPr="004A3DDD">
        <w:rPr>
          <w:rFonts w:ascii="ＭＳ ゴシック" w:eastAsia="ＭＳ ゴシック" w:hAnsi="ＭＳ ゴシック" w:hint="eastAsia"/>
          <w:bCs/>
        </w:rPr>
        <w:t>年</w:t>
      </w:r>
      <w:r w:rsidRPr="004A3DDD">
        <w:rPr>
          <w:rFonts w:ascii="ＭＳ ゴシック" w:eastAsia="ＭＳ ゴシック" w:hAnsi="ＭＳ ゴシック" w:hint="eastAsia"/>
          <w:bCs/>
        </w:rPr>
        <w:t>３</w:t>
      </w:r>
      <w:r w:rsidR="00C6492B" w:rsidRPr="004A3DDD">
        <w:rPr>
          <w:rFonts w:ascii="ＭＳ ゴシック" w:eastAsia="ＭＳ ゴシック" w:hAnsi="ＭＳ ゴシック" w:hint="eastAsia"/>
          <w:bCs/>
        </w:rPr>
        <w:t>月に策</w:t>
      </w:r>
      <w:r w:rsidR="00C6492B" w:rsidRPr="004A3DDD">
        <w:rPr>
          <w:rFonts w:ascii="ＭＳ ゴシック" w:eastAsia="ＭＳ ゴシック" w:hAnsi="ＭＳ ゴシック"/>
          <w:bCs/>
        </w:rPr>
        <w:t>定</w:t>
      </w:r>
      <w:r w:rsidR="00C6492B" w:rsidRPr="004A3DDD">
        <w:rPr>
          <w:rFonts w:ascii="ＭＳ ゴシック" w:eastAsia="ＭＳ ゴシック" w:hAnsi="ＭＳ ゴシック" w:hint="eastAsia"/>
          <w:bCs/>
        </w:rPr>
        <w:t>されました。</w:t>
      </w:r>
    </w:p>
    <w:p w14:paraId="4621C632" w14:textId="24CE5A54" w:rsidR="00DB3512" w:rsidRPr="004A3DDD" w:rsidRDefault="0030614D" w:rsidP="0030614D">
      <w:pPr>
        <w:pStyle w:val="Web"/>
        <w:contextualSpacing/>
        <w:rPr>
          <w:rFonts w:ascii="ＭＳ ゴシック" w:eastAsia="ＭＳ ゴシック" w:hAnsi="ＭＳ ゴシック"/>
          <w:bCs/>
        </w:rPr>
      </w:pPr>
      <w:r w:rsidRPr="004A3DDD">
        <w:rPr>
          <w:rFonts w:ascii="ＭＳ ゴシック" w:eastAsia="ＭＳ ゴシック" w:hAnsi="ＭＳ ゴシック" w:hint="eastAsia"/>
          <w:bCs/>
        </w:rPr>
        <w:t xml:space="preserve">　</w:t>
      </w:r>
      <w:r w:rsidR="007E3BB6" w:rsidRPr="004A3DDD">
        <w:rPr>
          <w:rFonts w:ascii="ＭＳ ゴシック" w:eastAsia="ＭＳ ゴシック" w:hAnsi="ＭＳ ゴシック" w:hint="eastAsia"/>
          <w:bCs/>
        </w:rPr>
        <w:t>施策の具体的な取り組みとして、</w:t>
      </w:r>
      <w:r w:rsidR="003818D5" w:rsidRPr="004A3DDD">
        <w:rPr>
          <w:rFonts w:ascii="ＭＳ ゴシック" w:eastAsia="ＭＳ ゴシック" w:hAnsi="ＭＳ ゴシック" w:hint="eastAsia"/>
          <w:bCs/>
        </w:rPr>
        <w:t>昨年度(令和</w:t>
      </w:r>
      <w:r w:rsidRPr="004A3DDD">
        <w:rPr>
          <w:rFonts w:ascii="ＭＳ ゴシック" w:eastAsia="ＭＳ ゴシック" w:hAnsi="ＭＳ ゴシック" w:hint="eastAsia"/>
          <w:bCs/>
        </w:rPr>
        <w:t>３</w:t>
      </w:r>
      <w:r w:rsidR="003818D5" w:rsidRPr="004A3DDD">
        <w:rPr>
          <w:rFonts w:ascii="ＭＳ ゴシック" w:eastAsia="ＭＳ ゴシック" w:hAnsi="ＭＳ ゴシック" w:hint="eastAsia"/>
          <w:bCs/>
        </w:rPr>
        <w:t>年度)から、市内のモデル</w:t>
      </w:r>
      <w:r w:rsidR="00131313" w:rsidRPr="004A3DDD">
        <w:rPr>
          <w:rFonts w:ascii="ＭＳ ゴシック" w:eastAsia="ＭＳ ゴシック" w:hAnsi="ＭＳ ゴシック" w:hint="eastAsia"/>
          <w:bCs/>
        </w:rPr>
        <w:t>校</w:t>
      </w:r>
      <w:r w:rsidRPr="004A3DDD">
        <w:rPr>
          <w:rFonts w:ascii="ＭＳ ゴシック" w:eastAsia="ＭＳ ゴシック" w:hAnsi="ＭＳ ゴシック" w:hint="eastAsia"/>
          <w:bCs/>
        </w:rPr>
        <w:t>３</w:t>
      </w:r>
      <w:r w:rsidR="00131313" w:rsidRPr="004A3DDD">
        <w:rPr>
          <w:rFonts w:ascii="ＭＳ ゴシック" w:eastAsia="ＭＳ ゴシック" w:hAnsi="ＭＳ ゴシック" w:hint="eastAsia"/>
          <w:bCs/>
        </w:rPr>
        <w:t>校</w:t>
      </w:r>
      <w:r w:rsidR="003818D5" w:rsidRPr="004A3DDD">
        <w:rPr>
          <w:rFonts w:ascii="ＭＳ ゴシック" w:eastAsia="ＭＳ ゴシック" w:hAnsi="ＭＳ ゴシック" w:hint="eastAsia"/>
          <w:bCs/>
        </w:rPr>
        <w:t>において</w:t>
      </w:r>
      <w:r w:rsidR="00131313" w:rsidRPr="004A3DDD">
        <w:rPr>
          <w:rFonts w:ascii="ＭＳ ゴシック" w:eastAsia="ＭＳ ゴシック" w:hAnsi="ＭＳ ゴシック" w:hint="eastAsia"/>
          <w:bCs/>
        </w:rPr>
        <w:t>、</w:t>
      </w:r>
      <w:r w:rsidR="007E3BB6" w:rsidRPr="004A3DDD">
        <w:rPr>
          <w:rFonts w:ascii="ＭＳ ゴシック" w:eastAsia="ＭＳ ゴシック" w:hAnsi="ＭＳ ゴシック" w:hint="eastAsia"/>
          <w:bCs/>
        </w:rPr>
        <w:t>『</w:t>
      </w:r>
      <w:r w:rsidR="007E3BB6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小学</w:t>
      </w:r>
      <w:r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２</w:t>
      </w:r>
      <w:r w:rsidR="007E3BB6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・</w:t>
      </w:r>
      <w:r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３</w:t>
      </w:r>
      <w:r w:rsidR="007E3BB6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年生の希望者を対象</w:t>
      </w:r>
      <w:r w:rsidR="00B01977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と</w:t>
      </w:r>
      <w:r w:rsidR="007E3BB6" w:rsidRPr="004A3DDD">
        <w:rPr>
          <w:rFonts w:ascii="ＭＳ ゴシック" w:eastAsia="ＭＳ ゴシック" w:hAnsi="ＭＳ ゴシック" w:hint="eastAsia"/>
          <w:bCs/>
          <w:shd w:val="clear" w:color="auto" w:fill="FFFFFF"/>
        </w:rPr>
        <w:t>したイオン導入法によるフッ化物塗布』から『</w:t>
      </w:r>
      <w:r w:rsidR="00131313" w:rsidRPr="004A3DDD">
        <w:rPr>
          <w:rFonts w:ascii="ＭＳ ゴシック" w:eastAsia="ＭＳ ゴシック" w:hAnsi="ＭＳ ゴシック" w:hint="eastAsia"/>
          <w:bCs/>
        </w:rPr>
        <w:t>全学年における</w:t>
      </w:r>
      <w:r w:rsidR="003818D5" w:rsidRPr="004A3DDD">
        <w:rPr>
          <w:rFonts w:ascii="ＭＳ ゴシック" w:eastAsia="ＭＳ ゴシック" w:hAnsi="ＭＳ ゴシック" w:hint="eastAsia"/>
          <w:bCs/>
        </w:rPr>
        <w:t>フッ化物洗口</w:t>
      </w:r>
      <w:r w:rsidR="007E3BB6" w:rsidRPr="004A3DDD">
        <w:rPr>
          <w:rFonts w:ascii="ＭＳ ゴシック" w:eastAsia="ＭＳ ゴシック" w:hAnsi="ＭＳ ゴシック" w:hint="eastAsia"/>
          <w:bCs/>
        </w:rPr>
        <w:t>』</w:t>
      </w:r>
      <w:r w:rsidR="00203610" w:rsidRPr="004A3DDD">
        <w:rPr>
          <w:rFonts w:ascii="ＭＳ ゴシック" w:eastAsia="ＭＳ ゴシック" w:hAnsi="ＭＳ ゴシック" w:hint="eastAsia"/>
          <w:bCs/>
        </w:rPr>
        <w:t>への移行をいたしました。</w:t>
      </w:r>
      <w:r w:rsidR="003818D5" w:rsidRPr="004A3DDD">
        <w:rPr>
          <w:rFonts w:ascii="ＭＳ ゴシック" w:eastAsia="ＭＳ ゴシック" w:hAnsi="ＭＳ ゴシック" w:hint="eastAsia"/>
          <w:bCs/>
        </w:rPr>
        <w:t>さらに、今後</w:t>
      </w:r>
      <w:r w:rsidRPr="004A3DDD">
        <w:rPr>
          <w:rFonts w:ascii="ＭＳ ゴシック" w:eastAsia="ＭＳ ゴシック" w:hAnsi="ＭＳ ゴシック" w:hint="eastAsia"/>
          <w:bCs/>
        </w:rPr>
        <w:t>２</w:t>
      </w:r>
      <w:r w:rsidR="003818D5" w:rsidRPr="004A3DDD">
        <w:rPr>
          <w:rFonts w:ascii="ＭＳ ゴシック" w:eastAsia="ＭＳ ゴシック" w:hAnsi="ＭＳ ゴシック" w:hint="eastAsia"/>
          <w:bCs/>
        </w:rPr>
        <w:t>年間</w:t>
      </w:r>
      <w:r w:rsidR="00131313" w:rsidRPr="004A3DDD">
        <w:rPr>
          <w:rFonts w:ascii="ＭＳ ゴシック" w:eastAsia="ＭＳ ゴシック" w:hAnsi="ＭＳ ゴシック" w:hint="eastAsia"/>
          <w:bCs/>
        </w:rPr>
        <w:t>で</w:t>
      </w:r>
      <w:r w:rsidR="007E3BB6" w:rsidRPr="004A3DDD">
        <w:rPr>
          <w:rFonts w:ascii="ＭＳ ゴシック" w:eastAsia="ＭＳ ゴシック" w:hAnsi="ＭＳ ゴシック" w:hint="eastAsia"/>
          <w:bCs/>
        </w:rPr>
        <w:t>、</w:t>
      </w:r>
      <w:r w:rsidR="003818D5" w:rsidRPr="004A3DDD">
        <w:rPr>
          <w:rFonts w:ascii="ＭＳ ゴシック" w:eastAsia="ＭＳ ゴシック" w:hAnsi="ＭＳ ゴシック" w:hint="eastAsia"/>
          <w:bCs/>
        </w:rPr>
        <w:t>市内の全</w:t>
      </w:r>
      <w:r w:rsidR="00131313" w:rsidRPr="004A3DDD">
        <w:rPr>
          <w:rFonts w:ascii="ＭＳ ゴシック" w:eastAsia="ＭＳ ゴシック" w:hAnsi="ＭＳ ゴシック" w:hint="eastAsia"/>
          <w:bCs/>
        </w:rPr>
        <w:t>小</w:t>
      </w:r>
      <w:r w:rsidR="003818D5" w:rsidRPr="004A3DDD">
        <w:rPr>
          <w:rFonts w:ascii="ＭＳ ゴシック" w:eastAsia="ＭＳ ゴシック" w:hAnsi="ＭＳ ゴシック" w:hint="eastAsia"/>
          <w:bCs/>
        </w:rPr>
        <w:t>学校</w:t>
      </w:r>
      <w:r w:rsidR="00131313" w:rsidRPr="004A3DDD">
        <w:rPr>
          <w:rFonts w:ascii="ＭＳ ゴシック" w:eastAsia="ＭＳ ゴシック" w:hAnsi="ＭＳ ゴシック" w:hint="eastAsia"/>
          <w:bCs/>
        </w:rPr>
        <w:t>で</w:t>
      </w:r>
      <w:r w:rsidR="003818D5" w:rsidRPr="004A3DDD">
        <w:rPr>
          <w:rFonts w:ascii="ＭＳ ゴシック" w:eastAsia="ＭＳ ゴシック" w:hAnsi="ＭＳ ゴシック" w:hint="eastAsia"/>
          <w:bCs/>
        </w:rPr>
        <w:t>も実施す</w:t>
      </w:r>
      <w:r w:rsidR="00131313" w:rsidRPr="004A3DDD">
        <w:rPr>
          <w:rFonts w:ascii="ＭＳ ゴシック" w:eastAsia="ＭＳ ゴシック" w:hAnsi="ＭＳ ゴシック" w:hint="eastAsia"/>
          <w:bCs/>
        </w:rPr>
        <w:t>べ</w:t>
      </w:r>
      <w:r w:rsidRPr="004A3DDD">
        <w:rPr>
          <w:rFonts w:ascii="ＭＳ ゴシック" w:eastAsia="ＭＳ ゴシック" w:hAnsi="ＭＳ ゴシック" w:hint="eastAsia"/>
          <w:bCs/>
        </w:rPr>
        <w:t>く、着実に準備を進めているところで</w:t>
      </w:r>
      <w:r w:rsidR="003818D5" w:rsidRPr="004A3DDD">
        <w:rPr>
          <w:rFonts w:ascii="ＭＳ ゴシック" w:eastAsia="ＭＳ ゴシック" w:hAnsi="ＭＳ ゴシック" w:hint="eastAsia"/>
          <w:bCs/>
        </w:rPr>
        <w:t>す。</w:t>
      </w:r>
    </w:p>
    <w:p w14:paraId="1CF1FBA5" w14:textId="11F813BF" w:rsidR="005155C1" w:rsidRPr="004A3DDD" w:rsidRDefault="0030614D" w:rsidP="0030614D">
      <w:pPr>
        <w:pStyle w:val="Web"/>
        <w:contextualSpacing/>
        <w:rPr>
          <w:rFonts w:ascii="ＭＳ ゴシック" w:eastAsia="ＭＳ ゴシック" w:hAnsi="ＭＳ ゴシック"/>
          <w:bCs/>
        </w:rPr>
      </w:pPr>
      <w:r w:rsidRPr="004A3DDD">
        <w:rPr>
          <w:rFonts w:ascii="ＭＳ ゴシック" w:eastAsia="ＭＳ ゴシック" w:hAnsi="ＭＳ ゴシック" w:hint="eastAsia"/>
          <w:bCs/>
        </w:rPr>
        <w:t xml:space="preserve">　</w:t>
      </w:r>
      <w:r w:rsidR="00131313" w:rsidRPr="004A3DDD">
        <w:rPr>
          <w:rFonts w:ascii="ＭＳ ゴシック" w:eastAsia="ＭＳ ゴシック" w:hAnsi="ＭＳ ゴシック" w:hint="eastAsia"/>
          <w:bCs/>
        </w:rPr>
        <w:t>集団的な利用法としてのフッ化物洗口は、公衆衛生的に優れたむし歯予防法として、厚生労働省も推奨しています。今後は、</w:t>
      </w:r>
      <w:r w:rsidR="00B01977" w:rsidRPr="004A3DDD">
        <w:rPr>
          <w:rFonts w:ascii="ＭＳ ゴシック" w:eastAsia="ＭＳ ゴシック" w:hAnsi="ＭＳ ゴシック" w:hint="eastAsia"/>
          <w:bCs/>
        </w:rPr>
        <w:t>学校関係者と学校歯科医が連携し、この事業を実施していきたいと考えています。</w:t>
      </w:r>
    </w:p>
    <w:p w14:paraId="6FF8E441" w14:textId="7C9AA25D" w:rsidR="007E3BB6" w:rsidRPr="004A3DDD" w:rsidRDefault="00870EA4" w:rsidP="007E3BB6">
      <w:pPr>
        <w:pStyle w:val="Web"/>
        <w:contextualSpacing/>
        <w:rPr>
          <w:rFonts w:ascii="ＭＳ ゴシック" w:eastAsia="ＭＳ ゴシック" w:hAnsi="ＭＳ ゴシック"/>
          <w:bCs/>
        </w:rPr>
      </w:pPr>
      <w:r w:rsidRPr="004A3DDD">
        <w:rPr>
          <w:rFonts w:ascii="ＭＳ ゴシック" w:eastAsia="ＭＳ ゴシック" w:hAnsi="ＭＳ ゴシック" w:hint="eastAsia"/>
          <w:bCs/>
        </w:rPr>
        <w:t xml:space="preserve">　</w:t>
      </w:r>
      <w:r w:rsidR="00D56DAD" w:rsidRPr="004A3DDD">
        <w:rPr>
          <w:rFonts w:ascii="ＭＳ ゴシック" w:eastAsia="ＭＳ ゴシック" w:hAnsi="ＭＳ ゴシック" w:hint="eastAsia"/>
          <w:bCs/>
        </w:rPr>
        <w:t>本事業に関し</w:t>
      </w:r>
      <w:r w:rsidR="007E3BB6" w:rsidRPr="004A3DDD">
        <w:rPr>
          <w:rFonts w:ascii="ＭＳ ゴシック" w:eastAsia="ＭＳ ゴシック" w:hAnsi="ＭＳ ゴシック" w:hint="eastAsia"/>
          <w:bCs/>
        </w:rPr>
        <w:t>まして、引きつづきご理解ご協力をいただきたいと思います。</w:t>
      </w:r>
    </w:p>
    <w:p w14:paraId="326A3396" w14:textId="61671F43" w:rsidR="00131313" w:rsidRPr="004A3DDD" w:rsidRDefault="00131313" w:rsidP="007E3BB6">
      <w:pPr>
        <w:pStyle w:val="Web"/>
        <w:ind w:firstLineChars="1900" w:firstLine="4560"/>
        <w:contextualSpacing/>
        <w:rPr>
          <w:rFonts w:ascii="ＭＳ ゴシック" w:eastAsia="ＭＳ ゴシック" w:hAnsi="ＭＳ ゴシック"/>
          <w:bCs/>
        </w:rPr>
      </w:pPr>
      <w:r w:rsidRPr="004A3DDD">
        <w:rPr>
          <w:rFonts w:ascii="ＭＳ ゴシック" w:eastAsia="ＭＳ ゴシック" w:hAnsi="ＭＳ ゴシック" w:hint="eastAsia"/>
          <w:bCs/>
          <w:noProof/>
        </w:rPr>
        <w:drawing>
          <wp:inline distT="0" distB="0" distL="0" distR="0" wp14:anchorId="4C274453" wp14:editId="4584D3E0">
            <wp:extent cx="1820385" cy="1552353"/>
            <wp:effectExtent l="0" t="0" r="0" b="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58" cy="156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5CD0" w14:textId="46D6953C" w:rsidR="005155C1" w:rsidRPr="004A3DDD" w:rsidRDefault="005155C1" w:rsidP="007E3BB6">
      <w:pPr>
        <w:contextualSpacing/>
        <w:rPr>
          <w:rFonts w:ascii="ＭＳ ゴシック" w:eastAsia="ＭＳ ゴシック" w:hAnsi="ＭＳ ゴシック"/>
          <w:bCs/>
          <w:sz w:val="24"/>
        </w:rPr>
      </w:pPr>
      <w:r w:rsidRPr="004A3DDD">
        <w:rPr>
          <w:rFonts w:ascii="ＭＳ ゴシック" w:eastAsia="ＭＳ ゴシック" w:hAnsi="ＭＳ ゴシック" w:hint="eastAsia"/>
          <w:bCs/>
          <w:sz w:val="24"/>
        </w:rPr>
        <w:t>１　実施方法　週１回、フッ化物洗口液10㎖の１分間ブクブクうがい</w:t>
      </w:r>
    </w:p>
    <w:p w14:paraId="6FA7D746" w14:textId="59AD889C" w:rsidR="005155C1" w:rsidRPr="004A3DDD" w:rsidRDefault="005155C1" w:rsidP="007E3BB6">
      <w:pPr>
        <w:contextualSpacing/>
        <w:rPr>
          <w:rFonts w:ascii="ＭＳ ゴシック" w:eastAsia="ＭＳ ゴシック" w:hAnsi="ＭＳ ゴシック"/>
          <w:bCs/>
          <w:sz w:val="24"/>
        </w:rPr>
      </w:pPr>
      <w:r w:rsidRPr="004A3DDD">
        <w:rPr>
          <w:rFonts w:ascii="ＭＳ ゴシック" w:eastAsia="ＭＳ ゴシック" w:hAnsi="ＭＳ ゴシック" w:hint="eastAsia"/>
          <w:bCs/>
          <w:sz w:val="24"/>
        </w:rPr>
        <w:t xml:space="preserve">２　</w:t>
      </w:r>
      <w:r w:rsidRPr="004A3DDD">
        <w:rPr>
          <w:rFonts w:ascii="ＭＳ ゴシック" w:eastAsia="ＭＳ ゴシック" w:hAnsi="ＭＳ ゴシック" w:hint="eastAsia"/>
          <w:bCs/>
          <w:spacing w:val="60"/>
          <w:kern w:val="0"/>
          <w:sz w:val="24"/>
          <w:fitText w:val="960" w:id="-1539628288"/>
        </w:rPr>
        <w:t>対象</w:t>
      </w:r>
      <w:r w:rsidRPr="004A3DDD">
        <w:rPr>
          <w:rFonts w:ascii="ＭＳ ゴシック" w:eastAsia="ＭＳ ゴシック" w:hAnsi="ＭＳ ゴシック" w:hint="eastAsia"/>
          <w:bCs/>
          <w:kern w:val="0"/>
          <w:sz w:val="24"/>
          <w:fitText w:val="960" w:id="-1539628288"/>
        </w:rPr>
        <w:t>者</w:t>
      </w:r>
      <w:r w:rsidRPr="004A3DDD">
        <w:rPr>
          <w:rFonts w:ascii="ＭＳ ゴシック" w:eastAsia="ＭＳ ゴシック" w:hAnsi="ＭＳ ゴシック" w:hint="eastAsia"/>
          <w:bCs/>
          <w:kern w:val="0"/>
          <w:sz w:val="24"/>
        </w:rPr>
        <w:t xml:space="preserve">　全学年の児童の希望者</w:t>
      </w:r>
    </w:p>
    <w:p w14:paraId="0597DF4E" w14:textId="751A2E78" w:rsidR="005155C1" w:rsidRPr="004A3DDD" w:rsidRDefault="005155C1" w:rsidP="007E3BB6">
      <w:pPr>
        <w:contextualSpacing/>
        <w:rPr>
          <w:rFonts w:ascii="ＭＳ ゴシック" w:eastAsia="ＭＳ ゴシック" w:hAnsi="ＭＳ ゴシック"/>
          <w:bCs/>
          <w:sz w:val="24"/>
        </w:rPr>
      </w:pPr>
      <w:r w:rsidRPr="004A3DDD">
        <w:rPr>
          <w:rFonts w:ascii="ＭＳ ゴシック" w:eastAsia="ＭＳ ゴシック" w:hAnsi="ＭＳ ゴシック" w:hint="eastAsia"/>
          <w:bCs/>
          <w:sz w:val="24"/>
        </w:rPr>
        <w:t>３　費　　用　無料（全額公費負担）</w:t>
      </w:r>
    </w:p>
    <w:p w14:paraId="355F76D7" w14:textId="164B0FCE" w:rsidR="00BE4418" w:rsidRPr="004A3DDD" w:rsidRDefault="00BE4418" w:rsidP="007E3BB6">
      <w:pPr>
        <w:contextualSpacing/>
        <w:rPr>
          <w:rFonts w:ascii="ＭＳ ゴシック" w:eastAsia="ＭＳ ゴシック" w:hAnsi="ＭＳ ゴシック"/>
          <w:bCs/>
          <w:sz w:val="24"/>
        </w:rPr>
      </w:pPr>
    </w:p>
    <w:p w14:paraId="34C225D7" w14:textId="67BAB0F2" w:rsidR="00065A46" w:rsidRPr="004A3DDD" w:rsidRDefault="00065A46" w:rsidP="00BE4418">
      <w:pPr>
        <w:wordWrap w:val="0"/>
        <w:contextualSpacing/>
        <w:jc w:val="right"/>
        <w:rPr>
          <w:rFonts w:ascii="ＭＳ ゴシック" w:eastAsia="ＭＳ ゴシック" w:hAnsi="ＭＳ ゴシック"/>
          <w:bCs/>
          <w:sz w:val="24"/>
        </w:rPr>
      </w:pPr>
      <w:r w:rsidRPr="004A3DDD">
        <w:rPr>
          <w:rFonts w:ascii="ＭＳ ゴシック" w:eastAsia="ＭＳ ゴシック" w:hAnsi="ＭＳ ゴシック" w:hint="eastAsia"/>
          <w:bCs/>
          <w:sz w:val="24"/>
        </w:rPr>
        <w:t>北九州市歯科医師会</w:t>
      </w:r>
      <w:r w:rsidR="00BE4418" w:rsidRPr="004A3DDD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14:paraId="00232236" w14:textId="1EE6A917" w:rsidR="00BE4418" w:rsidRPr="004A3DDD" w:rsidRDefault="00BE4418" w:rsidP="00BE4418">
      <w:pPr>
        <w:wordWrap w:val="0"/>
        <w:contextualSpacing/>
        <w:jc w:val="right"/>
        <w:rPr>
          <w:rFonts w:ascii="ＭＳ ゴシック" w:eastAsia="ＭＳ ゴシック" w:hAnsi="ＭＳ ゴシック"/>
          <w:bCs/>
          <w:sz w:val="24"/>
        </w:rPr>
      </w:pPr>
      <w:r w:rsidRPr="004A3DDD">
        <w:rPr>
          <w:rFonts w:ascii="ＭＳ ゴシック" w:eastAsia="ＭＳ ゴシック" w:hAnsi="ＭＳ ゴシック" w:hint="eastAsia"/>
          <w:bCs/>
          <w:spacing w:val="17"/>
          <w:kern w:val="0"/>
          <w:sz w:val="24"/>
          <w:fitText w:val="2160" w:id="-1536941312"/>
        </w:rPr>
        <w:t>福岡県歯科医師</w:t>
      </w:r>
      <w:r w:rsidRPr="004A3DDD">
        <w:rPr>
          <w:rFonts w:ascii="ＭＳ ゴシック" w:eastAsia="ＭＳ ゴシック" w:hAnsi="ＭＳ ゴシック" w:hint="eastAsia"/>
          <w:bCs/>
          <w:spacing w:val="1"/>
          <w:kern w:val="0"/>
          <w:sz w:val="24"/>
          <w:fitText w:val="2160" w:id="-1536941312"/>
        </w:rPr>
        <w:t>会</w:t>
      </w:r>
      <w:r w:rsidRPr="004A3DDD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sectPr w:rsidR="00BE4418" w:rsidRPr="004A3DDD" w:rsidSect="00E81DC9">
      <w:pgSz w:w="11906" w:h="16838" w:code="9"/>
      <w:pgMar w:top="1418" w:right="113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C938" w14:textId="77777777" w:rsidR="0030614D" w:rsidRDefault="0030614D" w:rsidP="0030614D">
      <w:r>
        <w:separator/>
      </w:r>
    </w:p>
  </w:endnote>
  <w:endnote w:type="continuationSeparator" w:id="0">
    <w:p w14:paraId="2A26DE39" w14:textId="77777777" w:rsidR="0030614D" w:rsidRDefault="0030614D" w:rsidP="003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E2A2" w14:textId="77777777" w:rsidR="0030614D" w:rsidRDefault="0030614D" w:rsidP="0030614D">
      <w:r>
        <w:separator/>
      </w:r>
    </w:p>
  </w:footnote>
  <w:footnote w:type="continuationSeparator" w:id="0">
    <w:p w14:paraId="3AF6C95A" w14:textId="77777777" w:rsidR="0030614D" w:rsidRDefault="0030614D" w:rsidP="0030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C1"/>
    <w:rsid w:val="00065A46"/>
    <w:rsid w:val="00131313"/>
    <w:rsid w:val="00203610"/>
    <w:rsid w:val="002C2CB6"/>
    <w:rsid w:val="002E3A66"/>
    <w:rsid w:val="0030614D"/>
    <w:rsid w:val="003818D5"/>
    <w:rsid w:val="004A3DDD"/>
    <w:rsid w:val="005155C1"/>
    <w:rsid w:val="006B30FF"/>
    <w:rsid w:val="007138E0"/>
    <w:rsid w:val="007E3BB6"/>
    <w:rsid w:val="00812EFD"/>
    <w:rsid w:val="00870EA4"/>
    <w:rsid w:val="00A90274"/>
    <w:rsid w:val="00B01977"/>
    <w:rsid w:val="00B81270"/>
    <w:rsid w:val="00BE4418"/>
    <w:rsid w:val="00C6492B"/>
    <w:rsid w:val="00D076F2"/>
    <w:rsid w:val="00D46CEE"/>
    <w:rsid w:val="00D56DAD"/>
    <w:rsid w:val="00DB3512"/>
    <w:rsid w:val="00DF1F1E"/>
    <w:rsid w:val="00E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C3D453"/>
  <w15:chartTrackingRefBased/>
  <w15:docId w15:val="{8DCB9DE3-CE14-0449-B243-309D7645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5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</w:rPr>
  </w:style>
  <w:style w:type="paragraph" w:styleId="Web">
    <w:name w:val="Normal (Web)"/>
    <w:basedOn w:val="a"/>
    <w:uiPriority w:val="99"/>
    <w:unhideWhenUsed/>
    <w:rsid w:val="00DB3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01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19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6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14D"/>
  </w:style>
  <w:style w:type="paragraph" w:styleId="a7">
    <w:name w:val="footer"/>
    <w:basedOn w:val="a"/>
    <w:link w:val="a8"/>
    <w:uiPriority w:val="99"/>
    <w:unhideWhenUsed/>
    <w:rsid w:val="0030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6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1D14-1625-49F2-B92D-FC216AA7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 千晶</dc:creator>
  <cp:lastModifiedBy>FDA102</cp:lastModifiedBy>
  <cp:revision>4</cp:revision>
  <cp:lastPrinted>2022-04-25T02:52:00Z</cp:lastPrinted>
  <dcterms:created xsi:type="dcterms:W3CDTF">2022-04-21T03:48:00Z</dcterms:created>
  <dcterms:modified xsi:type="dcterms:W3CDTF">2022-04-25T02:52:00Z</dcterms:modified>
</cp:coreProperties>
</file>